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A7" w:rsidRPr="006E0135" w:rsidRDefault="00F353A7" w:rsidP="006E013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13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DAB5227" wp14:editId="207B756A">
            <wp:extent cx="2417196" cy="1216595"/>
            <wp:effectExtent l="0" t="0" r="2540" b="3175"/>
            <wp:docPr id="1" name="Рисунок 1" descr="\\192.168.10.3\VolumeFS0\Алтайқызы\Нысанбек У.М\Лого 1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3\VolumeFS0\Алтайқызы\Нысанбек У.М\Лого 1 — коп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937" cy="121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3A7" w:rsidRPr="006E0135" w:rsidRDefault="00F353A7" w:rsidP="006E0135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4C7CDD" w:rsidRPr="006E0135" w:rsidRDefault="004C7CDD" w:rsidP="006E013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0135">
        <w:rPr>
          <w:rFonts w:ascii="Times New Roman" w:hAnsi="Times New Roman" w:cs="Times New Roman"/>
          <w:b/>
          <w:sz w:val="24"/>
          <w:szCs w:val="24"/>
          <w:lang w:val="kk-KZ"/>
        </w:rPr>
        <w:t>Пресс-релиз</w:t>
      </w:r>
    </w:p>
    <w:p w:rsidR="004C7CDD" w:rsidRPr="006E0135" w:rsidRDefault="004C7CDD" w:rsidP="006E013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C7CDD" w:rsidRPr="006E0135" w:rsidRDefault="004C7CDD" w:rsidP="006E013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E0135">
        <w:rPr>
          <w:rFonts w:ascii="Times New Roman" w:hAnsi="Times New Roman" w:cs="Times New Roman"/>
          <w:b/>
          <w:sz w:val="24"/>
          <w:szCs w:val="24"/>
          <w:lang w:val="kk-KZ"/>
        </w:rPr>
        <w:t>2023 жылдың 19 қыркүйегінде</w:t>
      </w:r>
      <w:r w:rsidRPr="006E013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«Философия, саясаттану және дінтану институты» ШЖҚ РМК</w:t>
      </w:r>
      <w:r w:rsidRPr="006E01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««Халал» феномені және зайырлы мемлекеттердегі экологиялық сананың қалыптасуы» </w:t>
      </w:r>
      <w:r w:rsidRPr="006E0135">
        <w:rPr>
          <w:rFonts w:ascii="Times New Roman" w:hAnsi="Times New Roman" w:cs="Times New Roman"/>
          <w:bCs/>
          <w:sz w:val="24"/>
          <w:szCs w:val="24"/>
          <w:lang w:val="kk-KZ"/>
        </w:rPr>
        <w:t>тақырыбында халықаралық дөңгелек үстел өткізеді.</w:t>
      </w:r>
    </w:p>
    <w:p w:rsidR="004C7CDD" w:rsidRPr="006E0135" w:rsidRDefault="004C7CDD" w:rsidP="006E013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E013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Дөңгелек үстелдің мақсаты – </w:t>
      </w:r>
      <w:r w:rsidRPr="006E0135">
        <w:rPr>
          <w:rFonts w:ascii="Times New Roman" w:hAnsi="Times New Roman" w:cs="Times New Roman"/>
          <w:bCs/>
          <w:sz w:val="24"/>
          <w:szCs w:val="24"/>
          <w:lang w:val="kk-KZ"/>
        </w:rPr>
        <w:t>көпмәдениетті зайырлы Қазақстанның пәнаралық дискурсындағы «халал» феноменінің мәнін, оның рухани-өнегелік, экологиялық, рационалды мәнін ашу.</w:t>
      </w:r>
    </w:p>
    <w:p w:rsidR="004C7CDD" w:rsidRPr="006E0135" w:rsidRDefault="004C7CDD" w:rsidP="006E013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E013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Ғылыми бағыттар: </w:t>
      </w:r>
    </w:p>
    <w:p w:rsidR="004C7CDD" w:rsidRPr="006E0135" w:rsidRDefault="004C7CDD" w:rsidP="006E013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E0135">
        <w:rPr>
          <w:rFonts w:ascii="Times New Roman" w:hAnsi="Times New Roman" w:cs="Times New Roman"/>
          <w:bCs/>
          <w:sz w:val="24"/>
          <w:szCs w:val="24"/>
          <w:lang w:val="kk-KZ"/>
        </w:rPr>
        <w:t>- Зайырлы мемлекеттердегі «халал» ұғымының қалыптасуындағы исламдық ілімдер мен сенімдердің рөлін және олардың экологиялық санаға әсерін зерттеу;</w:t>
      </w:r>
    </w:p>
    <w:p w:rsidR="004C7CDD" w:rsidRPr="006E0135" w:rsidRDefault="004C7CDD" w:rsidP="006E013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E0135">
        <w:rPr>
          <w:rFonts w:ascii="Times New Roman" w:hAnsi="Times New Roman" w:cs="Times New Roman"/>
          <w:bCs/>
          <w:sz w:val="24"/>
          <w:szCs w:val="24"/>
          <w:lang w:val="kk-KZ"/>
        </w:rPr>
        <w:t>- «Халалға» байланысты философиялық ұғымдарды, этикалық жүйелер мен дүниетанымдарды және олардың экологиялық сананы қалыптастыруға қосқан үлесін қарастыру;</w:t>
      </w:r>
    </w:p>
    <w:p w:rsidR="004C7CDD" w:rsidRPr="006E0135" w:rsidRDefault="004C7CDD" w:rsidP="006E013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E0135">
        <w:rPr>
          <w:rFonts w:ascii="Times New Roman" w:hAnsi="Times New Roman" w:cs="Times New Roman"/>
          <w:bCs/>
          <w:sz w:val="24"/>
          <w:szCs w:val="24"/>
          <w:lang w:val="kk-KZ"/>
        </w:rPr>
        <w:t>- Зайырлы қоғамдардағы «халал» түсінігі мен тәжірибесіне әсер ететін әдет-ғұрып, дәстүр, қоғамдық пікір, стереотиптер мен әлеуметтік құндылықтар сияқты әлеуметтік-мәдени факторларды және олардың экологиялық санамен байланысын талдау;</w:t>
      </w:r>
    </w:p>
    <w:p w:rsidR="004C7CDD" w:rsidRPr="006E0135" w:rsidRDefault="004C7CDD" w:rsidP="006E013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E0135">
        <w:rPr>
          <w:rFonts w:ascii="Times New Roman" w:hAnsi="Times New Roman" w:cs="Times New Roman"/>
          <w:bCs/>
          <w:sz w:val="24"/>
          <w:szCs w:val="24"/>
          <w:lang w:val="kk-KZ"/>
        </w:rPr>
        <w:t>- Экологиялық мәдениет пен тұрақты даму саласындағы айырмашылықтарды, ортақ үрдістер мен озық тәжірибелерді анықтау мақсатында зайырлы мемлекеттердегі «халал өндірісі» мен тұтынудың этикалық аспектілерін қарастыру;</w:t>
      </w:r>
    </w:p>
    <w:p w:rsidR="004C7CDD" w:rsidRPr="006E0135" w:rsidRDefault="004C7CDD" w:rsidP="006E013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E013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- Халал өндірісінің әртүрлі тәсілдерін түсіну, экологиялық сана және тұрақты дамудың ортақ шешімдерін табу мақсатында әртүрлі мәдени және діни қауымдастықтар арасындағы өзара әрекеттесуді ынталандыру; </w:t>
      </w:r>
    </w:p>
    <w:p w:rsidR="004C7CDD" w:rsidRPr="006E0135" w:rsidRDefault="004C7CDD" w:rsidP="006E013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E0135">
        <w:rPr>
          <w:rFonts w:ascii="Times New Roman" w:hAnsi="Times New Roman" w:cs="Times New Roman"/>
          <w:bCs/>
          <w:sz w:val="24"/>
          <w:szCs w:val="24"/>
          <w:lang w:val="kk-KZ"/>
        </w:rPr>
        <w:t>- Қазақ мәдени дәстүріндегі «халалдың» ерекшелігі мен әмбебаптығы.</w:t>
      </w:r>
      <w:bookmarkStart w:id="0" w:name="_GoBack"/>
      <w:bookmarkEnd w:id="0"/>
    </w:p>
    <w:p w:rsidR="004C7CDD" w:rsidRPr="006E0135" w:rsidRDefault="004C7CDD" w:rsidP="006E013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E0135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Баяндамашылар:</w:t>
      </w:r>
    </w:p>
    <w:p w:rsidR="004C7CDD" w:rsidRPr="006E0135" w:rsidRDefault="004C7CDD" w:rsidP="006E0135">
      <w:pPr>
        <w:tabs>
          <w:tab w:val="left" w:pos="23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kk-KZ" w:eastAsia="en-US"/>
        </w:rPr>
      </w:pPr>
      <w:r w:rsidRPr="006E0135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u w:color="000000"/>
          <w:lang w:val="kk-KZ" w:eastAsia="en-US"/>
        </w:rPr>
        <w:t>Сейдуманов Серік Тұрарұлы</w:t>
      </w:r>
      <w:r w:rsidRPr="006E0135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val="kk-KZ" w:eastAsia="en-US"/>
        </w:rPr>
        <w:t xml:space="preserve">, </w:t>
      </w:r>
      <w:r w:rsidRPr="006E0135">
        <w:rPr>
          <w:rFonts w:ascii="Times New Roman" w:eastAsia="Arial Unicode MS" w:hAnsi="Times New Roman" w:cs="Times New Roman"/>
          <w:sz w:val="24"/>
          <w:szCs w:val="24"/>
          <w:u w:color="000000"/>
          <w:lang w:val="kk-KZ" w:eastAsia="en-US"/>
        </w:rPr>
        <w:t xml:space="preserve">Философия, саясаттану және дінтану институтының Бас директоры, ҚР ҰҒА Академигі, әлеуметтану ғылымдарының докторы, профессор – </w:t>
      </w:r>
      <w:r w:rsidRPr="006E0135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val="kk-KZ" w:eastAsia="en-US"/>
        </w:rPr>
        <w:t xml:space="preserve">Кіріспе сөз. </w:t>
      </w:r>
    </w:p>
    <w:p w:rsidR="004C7CDD" w:rsidRPr="006E0135" w:rsidRDefault="004C7CDD" w:rsidP="006E0135">
      <w:pPr>
        <w:tabs>
          <w:tab w:val="left" w:pos="231"/>
        </w:tabs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  <w:u w:color="000000"/>
          <w:lang w:val="kk-KZ" w:eastAsia="en-US"/>
        </w:rPr>
      </w:pPr>
      <w:r w:rsidRPr="006E0135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u w:color="000000"/>
          <w:lang w:val="kk-KZ" w:eastAsia="en-US"/>
        </w:rPr>
        <w:t xml:space="preserve">Алтайқызы Айкерім, </w:t>
      </w:r>
      <w:r w:rsidRPr="006E0135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val="kk-KZ" w:eastAsia="en-US"/>
        </w:rPr>
        <w:t xml:space="preserve">Философия, саясаттану және дінтану институтының жетекші ғылыми қызметкері, PhD – </w:t>
      </w:r>
      <w:r w:rsidRPr="006E0135">
        <w:rPr>
          <w:rFonts w:ascii="Times New Roman" w:eastAsia="Arial Unicode MS" w:hAnsi="Times New Roman" w:cs="Times New Roman"/>
          <w:b/>
          <w:bCs/>
          <w:iCs/>
          <w:sz w:val="24"/>
          <w:szCs w:val="24"/>
          <w:u w:color="000000"/>
          <w:lang w:val="kk-KZ" w:eastAsia="en-US"/>
        </w:rPr>
        <w:t>Кіріспе сөз.</w:t>
      </w:r>
    </w:p>
    <w:p w:rsidR="004C7CDD" w:rsidRPr="006E0135" w:rsidRDefault="004C7CDD" w:rsidP="006E0135">
      <w:pPr>
        <w:tabs>
          <w:tab w:val="left" w:pos="231"/>
        </w:tabs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val="kk-KZ" w:eastAsia="en-US"/>
        </w:rPr>
      </w:pPr>
      <w:r w:rsidRPr="006E0135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u w:color="000000"/>
          <w:lang w:val="kk-KZ" w:eastAsia="en-US"/>
        </w:rPr>
        <w:t>Құрманалиева Айнұр Дүрбелеңқызы,</w:t>
      </w:r>
      <w:r w:rsidRPr="006E0135">
        <w:rPr>
          <w:rFonts w:ascii="Times New Roman" w:eastAsia="Arial Unicode MS" w:hAnsi="Times New Roman" w:cs="Times New Roman"/>
          <w:b/>
          <w:bCs/>
          <w:iCs/>
          <w:sz w:val="24"/>
          <w:szCs w:val="24"/>
          <w:u w:color="000000"/>
          <w:lang w:val="kk-KZ" w:eastAsia="en-US"/>
        </w:rPr>
        <w:t xml:space="preserve"> </w:t>
      </w:r>
      <w:r w:rsidRPr="006E0135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val="kk-KZ" w:eastAsia="en-US"/>
        </w:rPr>
        <w:t xml:space="preserve">Әл-Фараби атындағы Қазақ ұлттық университеті дінтану және мәдениеттану кафедрасының меңгерушісі, философия ғылымдарының докторы, профессор – баяндама тақырыбы: </w:t>
      </w:r>
      <w:r w:rsidRPr="006E0135">
        <w:rPr>
          <w:rFonts w:ascii="Times New Roman" w:eastAsia="Arial Unicode MS" w:hAnsi="Times New Roman" w:cs="Times New Roman"/>
          <w:b/>
          <w:bCs/>
          <w:iCs/>
          <w:sz w:val="24"/>
          <w:szCs w:val="24"/>
          <w:u w:color="000000"/>
          <w:lang w:val="kk-KZ" w:eastAsia="en-US"/>
        </w:rPr>
        <w:t>«Халал феномені мен тұлғааралық коммуникациядағы адалдық»</w:t>
      </w:r>
      <w:r w:rsidRPr="006E0135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val="kk-KZ" w:eastAsia="en-US"/>
        </w:rPr>
        <w:t>.</w:t>
      </w:r>
    </w:p>
    <w:p w:rsidR="004C7CDD" w:rsidRPr="006E0135" w:rsidRDefault="004C7CDD" w:rsidP="006E0135">
      <w:pPr>
        <w:tabs>
          <w:tab w:val="left" w:pos="23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kk-KZ" w:eastAsia="en-US"/>
        </w:rPr>
      </w:pPr>
      <w:r w:rsidRPr="006E0135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u w:color="000000"/>
          <w:lang w:val="kk-KZ" w:eastAsia="en-US"/>
        </w:rPr>
        <w:t>Құранбек Әсет Абайұлы,</w:t>
      </w:r>
      <w:r w:rsidRPr="006E0135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val="kk-KZ" w:eastAsia="en-US"/>
        </w:rPr>
        <w:t xml:space="preserve"> Әл-Фараби атындағы Қазақ ұлттық университеті философия кафедрасының меңгерушісі, философия ғылымдарының кандидаты, доценттің м.а. – баяндама тақырыбы: </w:t>
      </w:r>
      <w:r w:rsidRPr="006E0135">
        <w:rPr>
          <w:rFonts w:ascii="Times New Roman" w:eastAsia="Arial Unicode MS" w:hAnsi="Times New Roman" w:cs="Times New Roman"/>
          <w:b/>
          <w:bCs/>
          <w:iCs/>
          <w:sz w:val="24"/>
          <w:szCs w:val="24"/>
          <w:u w:color="000000"/>
          <w:lang w:val="kk-KZ" w:eastAsia="en-US"/>
        </w:rPr>
        <w:t>«Қазіргі заманғы тағам рационы және тұтынудың өзекті мәселелері»</w:t>
      </w:r>
      <w:r w:rsidRPr="006E0135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val="kk-KZ" w:eastAsia="en-US"/>
        </w:rPr>
        <w:t>.</w:t>
      </w:r>
    </w:p>
    <w:p w:rsidR="004C7CDD" w:rsidRPr="006E0135" w:rsidRDefault="004C7CDD" w:rsidP="006E0135">
      <w:pPr>
        <w:tabs>
          <w:tab w:val="left" w:pos="23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  <w:lang w:val="kk-KZ" w:eastAsia="en-US"/>
        </w:rPr>
      </w:pPr>
      <w:r w:rsidRPr="006E0135">
        <w:rPr>
          <w:rFonts w:ascii="Times New Roman" w:eastAsia="Times New Roman" w:hAnsi="Times New Roman" w:cs="Times New Roman"/>
          <w:b/>
          <w:bCs/>
          <w:i/>
          <w:sz w:val="24"/>
          <w:szCs w:val="24"/>
          <w:u w:color="000000"/>
          <w:lang w:val="kk-KZ" w:eastAsia="en-US"/>
        </w:rPr>
        <w:t>Аташев Айбек Асқарбекұлы,</w:t>
      </w:r>
      <w:r w:rsidRPr="006E0135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kk-KZ" w:eastAsia="en-US"/>
        </w:rPr>
        <w:t xml:space="preserve"> </w:t>
      </w:r>
      <w:r w:rsidRPr="006E0135">
        <w:rPr>
          <w:rFonts w:ascii="Times New Roman" w:eastAsia="Times New Roman" w:hAnsi="Times New Roman" w:cs="Times New Roman"/>
          <w:bCs/>
          <w:sz w:val="24"/>
          <w:szCs w:val="24"/>
          <w:u w:color="000000"/>
          <w:lang w:val="kk-KZ" w:eastAsia="en-US"/>
        </w:rPr>
        <w:t xml:space="preserve">Қазақстан Мұсылмандары Діни Басқармасына қарасты «Халал даму» директоры </w:t>
      </w:r>
      <w:r w:rsidRPr="006E0135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  <w:lang w:val="kk-KZ" w:eastAsia="en-US"/>
        </w:rPr>
        <w:t xml:space="preserve">– баяндама тақырыбы: </w:t>
      </w:r>
      <w:r w:rsidRPr="006E0135">
        <w:rPr>
          <w:rFonts w:ascii="Times New Roman" w:eastAsia="Times New Roman" w:hAnsi="Times New Roman" w:cs="Times New Roman"/>
          <w:b/>
          <w:bCs/>
          <w:iCs/>
          <w:sz w:val="24"/>
          <w:szCs w:val="24"/>
          <w:u w:color="000000"/>
          <w:lang w:val="kk-KZ" w:eastAsia="en-US"/>
        </w:rPr>
        <w:t>«Халал индустриясының дамуы»</w:t>
      </w:r>
      <w:r w:rsidRPr="006E0135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  <w:lang w:val="kk-KZ" w:eastAsia="en-US"/>
        </w:rPr>
        <w:t>.</w:t>
      </w:r>
    </w:p>
    <w:p w:rsidR="004C7CDD" w:rsidRPr="006E0135" w:rsidRDefault="004C7CDD" w:rsidP="006E0135">
      <w:pPr>
        <w:tabs>
          <w:tab w:val="left" w:pos="23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kk-KZ" w:eastAsia="en-US"/>
        </w:rPr>
      </w:pPr>
      <w:r w:rsidRPr="006E01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  <w:lang w:val="kk-KZ" w:eastAsia="en-US"/>
        </w:rPr>
        <w:t>Имаммәди Түсіпхан,</w:t>
      </w:r>
      <w:r w:rsidRPr="006E0135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  <w:lang w:val="kk-KZ" w:eastAsia="en-US"/>
        </w:rPr>
        <w:t xml:space="preserve"> Нұр-Мүбарак Египет ислам мәдениеті университеті аға оқытуышысы, PhD – баяндама тақырыбы: </w:t>
      </w:r>
      <w:r w:rsidRPr="006E0135">
        <w:rPr>
          <w:rFonts w:ascii="Times New Roman" w:eastAsia="Times New Roman" w:hAnsi="Times New Roman" w:cs="Times New Roman"/>
          <w:b/>
          <w:bCs/>
          <w:iCs/>
          <w:sz w:val="24"/>
          <w:szCs w:val="24"/>
          <w:u w:color="000000"/>
          <w:lang w:val="kk-KZ" w:eastAsia="en-US"/>
        </w:rPr>
        <w:t>«Таза азық-түлік және адал ас ұғымдарын дін тұрғысынан бағалау»</w:t>
      </w:r>
      <w:r w:rsidRPr="006E0135">
        <w:rPr>
          <w:rFonts w:ascii="Times New Roman" w:eastAsia="Times New Roman" w:hAnsi="Times New Roman" w:cs="Times New Roman"/>
          <w:bCs/>
          <w:iCs/>
          <w:sz w:val="24"/>
          <w:szCs w:val="24"/>
          <w:u w:color="000000"/>
          <w:lang w:val="kk-KZ" w:eastAsia="en-US"/>
        </w:rPr>
        <w:t>.</w:t>
      </w:r>
    </w:p>
    <w:p w:rsidR="004C7CDD" w:rsidRPr="006E0135" w:rsidRDefault="004C7CDD" w:rsidP="006E0135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  <w:u w:color="000000"/>
          <w:lang w:val="kk-KZ" w:eastAsia="en-US"/>
        </w:rPr>
      </w:pPr>
      <w:r w:rsidRPr="006E0135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u w:color="000000"/>
          <w:lang w:val="kk-KZ" w:eastAsia="en-US"/>
        </w:rPr>
        <w:lastRenderedPageBreak/>
        <w:t>Сейтахметова Наталья Львовна,</w:t>
      </w:r>
      <w:r w:rsidRPr="006E0135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val="kk-KZ" w:eastAsia="en-US"/>
        </w:rPr>
        <w:t xml:space="preserve"> Философия, саясаттану және дінтану институтының бас ғылыми қызметкері, ҚР ҰҒА корреспондент-мүшесі, </w:t>
      </w:r>
      <w:bookmarkStart w:id="1" w:name="_Hlk106040995"/>
      <w:bookmarkStart w:id="2" w:name="_Hlk106041354"/>
      <w:r w:rsidRPr="006E013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kk-KZ" w:eastAsia="en-US"/>
        </w:rPr>
        <w:t>философия ғылымдарының докторы</w:t>
      </w:r>
      <w:r w:rsidRPr="006E0135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val="kk-KZ" w:eastAsia="en-US"/>
        </w:rPr>
        <w:t>, профессор</w:t>
      </w:r>
      <w:bookmarkEnd w:id="1"/>
      <w:r w:rsidRPr="006E0135">
        <w:rPr>
          <w:rFonts w:ascii="Times New Roman" w:eastAsia="Arial Unicode MS" w:hAnsi="Times New Roman" w:cs="Times New Roman"/>
          <w:sz w:val="24"/>
          <w:szCs w:val="24"/>
          <w:u w:color="000000"/>
          <w:lang w:val="kk-KZ" w:eastAsia="en-US"/>
        </w:rPr>
        <w:t xml:space="preserve"> – </w:t>
      </w:r>
      <w:bookmarkEnd w:id="2"/>
      <w:r w:rsidRPr="006E0135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val="kk-KZ" w:eastAsia="en-US"/>
        </w:rPr>
        <w:t>баяндама тақырыбы:</w:t>
      </w:r>
      <w:r w:rsidRPr="006E0135">
        <w:rPr>
          <w:rFonts w:ascii="Times New Roman" w:eastAsia="Arial Unicode MS" w:hAnsi="Times New Roman" w:cs="Times New Roman"/>
          <w:b/>
          <w:bCs/>
          <w:iCs/>
          <w:sz w:val="24"/>
          <w:szCs w:val="24"/>
          <w:u w:color="000000"/>
          <w:lang w:val="kk-KZ" w:eastAsia="en-US"/>
        </w:rPr>
        <w:t xml:space="preserve"> ««Халал» феномені аясында ислами минимализм: мәселелік қырлары».</w:t>
      </w:r>
    </w:p>
    <w:p w:rsidR="004C7CDD" w:rsidRPr="006E0135" w:rsidRDefault="004C7CDD" w:rsidP="006E0135">
      <w:pPr>
        <w:spacing w:after="0" w:line="240" w:lineRule="auto"/>
        <w:ind w:firstLine="284"/>
        <w:contextualSpacing/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  <w:u w:color="000000"/>
          <w:lang w:val="kk-KZ" w:eastAsia="en-US"/>
        </w:rPr>
      </w:pPr>
      <w:r w:rsidRPr="006E0135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u w:color="000000"/>
          <w:lang w:val="kk-KZ" w:eastAsia="en-US"/>
        </w:rPr>
        <w:t>Косиченко Анатолий Григорьевич</w:t>
      </w:r>
      <w:r w:rsidRPr="006E0135">
        <w:rPr>
          <w:rFonts w:ascii="Times New Roman" w:eastAsia="Arial Unicode MS" w:hAnsi="Times New Roman" w:cs="Times New Roman"/>
          <w:sz w:val="24"/>
          <w:szCs w:val="24"/>
          <w:u w:color="000000"/>
          <w:lang w:val="kk-KZ" w:eastAsia="en-US"/>
        </w:rPr>
        <w:t>, Философия, саясаттану және дінтану институтының бас ғылыми қызметкері, философия ғылымдарының докторы</w:t>
      </w:r>
      <w:r w:rsidRPr="006E0135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val="kk-KZ" w:eastAsia="en-US"/>
        </w:rPr>
        <w:t>, профессор</w:t>
      </w:r>
      <w:r w:rsidRPr="006E0135">
        <w:rPr>
          <w:rFonts w:ascii="Times New Roman" w:eastAsia="Arial Unicode MS" w:hAnsi="Times New Roman" w:cs="Times New Roman"/>
          <w:sz w:val="24"/>
          <w:szCs w:val="24"/>
          <w:u w:color="000000"/>
          <w:lang w:val="kk-KZ" w:eastAsia="en-US"/>
        </w:rPr>
        <w:t xml:space="preserve"> – </w:t>
      </w:r>
      <w:r w:rsidRPr="006E0135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val="kk-KZ" w:eastAsia="en-US"/>
        </w:rPr>
        <w:t>баяндама тақырыбы:</w:t>
      </w:r>
      <w:r w:rsidRPr="006E0135">
        <w:rPr>
          <w:rFonts w:ascii="Times New Roman" w:eastAsia="Arial Unicode MS" w:hAnsi="Times New Roman" w:cs="Times New Roman"/>
          <w:b/>
          <w:bCs/>
          <w:iCs/>
          <w:sz w:val="24"/>
          <w:szCs w:val="24"/>
          <w:u w:color="000000"/>
          <w:lang w:val="kk-KZ" w:eastAsia="en-US"/>
        </w:rPr>
        <w:t xml:space="preserve"> ««Халал» қағидаты қазіргі заманның экологиялық проблемасы аясында».</w:t>
      </w:r>
    </w:p>
    <w:p w:rsidR="004C7CDD" w:rsidRPr="006E0135" w:rsidRDefault="004C7CDD" w:rsidP="006E0135">
      <w:pPr>
        <w:spacing w:after="0" w:line="240" w:lineRule="auto"/>
        <w:ind w:firstLine="284"/>
        <w:contextualSpacing/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  <w:u w:color="000000"/>
          <w:lang w:val="kk-KZ" w:eastAsia="en-US"/>
        </w:rPr>
      </w:pPr>
      <w:r w:rsidRPr="006E0135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u w:color="000000"/>
          <w:lang w:val="kk-KZ" w:eastAsia="en-US"/>
        </w:rPr>
        <w:t>Бурова Елена Евгеньевна</w:t>
      </w:r>
      <w:r w:rsidRPr="006E0135">
        <w:rPr>
          <w:rFonts w:ascii="Times New Roman" w:eastAsia="Arial Unicode MS" w:hAnsi="Times New Roman" w:cs="Times New Roman"/>
          <w:sz w:val="24"/>
          <w:szCs w:val="24"/>
          <w:u w:color="000000"/>
          <w:lang w:val="kk-KZ" w:eastAsia="en-US"/>
        </w:rPr>
        <w:t>, Философия, саясаттану және дінтану институтының бас ғылыми қызметкері, философия ғылымдарының докторы</w:t>
      </w:r>
      <w:r w:rsidRPr="006E0135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val="kk-KZ" w:eastAsia="en-US"/>
        </w:rPr>
        <w:t>, профессор</w:t>
      </w:r>
      <w:r w:rsidRPr="006E0135">
        <w:rPr>
          <w:rFonts w:ascii="Times New Roman" w:eastAsia="Arial Unicode MS" w:hAnsi="Times New Roman" w:cs="Times New Roman"/>
          <w:sz w:val="24"/>
          <w:szCs w:val="24"/>
          <w:u w:color="000000"/>
          <w:lang w:val="kk-KZ" w:eastAsia="en-US"/>
        </w:rPr>
        <w:t xml:space="preserve"> – </w:t>
      </w:r>
      <w:r w:rsidRPr="006E0135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val="kk-KZ" w:eastAsia="en-US"/>
        </w:rPr>
        <w:t>баяндама тақырыбы:</w:t>
      </w:r>
      <w:r w:rsidRPr="006E0135">
        <w:rPr>
          <w:rFonts w:ascii="Times New Roman" w:eastAsia="Arial Unicode MS" w:hAnsi="Times New Roman" w:cs="Times New Roman"/>
          <w:b/>
          <w:bCs/>
          <w:iCs/>
          <w:sz w:val="24"/>
          <w:szCs w:val="24"/>
          <w:u w:color="000000"/>
          <w:lang w:val="kk-KZ" w:eastAsia="en-US"/>
        </w:rPr>
        <w:t xml:space="preserve"> «Бұқаралық санадағы «халал» парадигмасының әмбебаптығы».</w:t>
      </w:r>
    </w:p>
    <w:p w:rsidR="004C7CDD" w:rsidRPr="006E0135" w:rsidRDefault="004C7CDD" w:rsidP="006E0135">
      <w:pPr>
        <w:spacing w:after="0" w:line="240" w:lineRule="auto"/>
        <w:ind w:firstLine="284"/>
        <w:contextualSpacing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u w:color="000000"/>
          <w:lang w:val="kk-KZ" w:eastAsia="en-US"/>
        </w:rPr>
      </w:pPr>
      <w:r w:rsidRPr="006E0135">
        <w:rPr>
          <w:rFonts w:ascii="Times New Roman" w:eastAsia="Arial Unicode MS" w:hAnsi="Times New Roman" w:cs="Times New Roman"/>
          <w:b/>
          <w:i/>
          <w:sz w:val="24"/>
          <w:szCs w:val="24"/>
          <w:u w:color="000000"/>
          <w:lang w:val="kk-KZ" w:eastAsia="en-US"/>
        </w:rPr>
        <w:t>Сатершинов Бақытжан Меңлібекұлы</w:t>
      </w:r>
      <w:r w:rsidRPr="006E0135">
        <w:rPr>
          <w:rFonts w:ascii="Times New Roman" w:eastAsia="Arial Unicode MS" w:hAnsi="Times New Roman" w:cs="Times New Roman"/>
          <w:sz w:val="24"/>
          <w:szCs w:val="24"/>
          <w:u w:color="000000"/>
          <w:lang w:val="kk-KZ" w:eastAsia="en-US"/>
        </w:rPr>
        <w:t xml:space="preserve">, </w:t>
      </w:r>
      <w:bookmarkStart w:id="3" w:name="_Hlk106030502"/>
      <w:r w:rsidRPr="006E0135">
        <w:rPr>
          <w:rFonts w:ascii="Times New Roman" w:eastAsia="Arial Unicode MS" w:hAnsi="Times New Roman" w:cs="Times New Roman"/>
          <w:sz w:val="24"/>
          <w:szCs w:val="24"/>
          <w:u w:color="000000"/>
          <w:lang w:val="kk-KZ" w:eastAsia="en-US"/>
        </w:rPr>
        <w:t>Философия, саясаттану және дінтану институтының бас ғылыми қызметкері, философия ғылымдарының докторы</w:t>
      </w:r>
      <w:r w:rsidRPr="006E0135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val="kk-KZ" w:eastAsia="en-US"/>
        </w:rPr>
        <w:t>, профессор</w:t>
      </w:r>
      <w:r w:rsidRPr="006E0135">
        <w:rPr>
          <w:rFonts w:ascii="Times New Roman" w:eastAsia="Arial Unicode MS" w:hAnsi="Times New Roman" w:cs="Times New Roman"/>
          <w:sz w:val="24"/>
          <w:szCs w:val="24"/>
          <w:u w:color="000000"/>
          <w:lang w:val="kk-KZ" w:eastAsia="en-US"/>
        </w:rPr>
        <w:t xml:space="preserve"> </w:t>
      </w:r>
      <w:bookmarkEnd w:id="3"/>
      <w:r w:rsidRPr="006E0135">
        <w:rPr>
          <w:rFonts w:ascii="Times New Roman" w:eastAsia="Arial Unicode MS" w:hAnsi="Times New Roman" w:cs="Times New Roman"/>
          <w:sz w:val="24"/>
          <w:szCs w:val="24"/>
          <w:u w:color="000000"/>
          <w:lang w:val="kk-KZ" w:eastAsia="en-US"/>
        </w:rPr>
        <w:t xml:space="preserve">– </w:t>
      </w:r>
      <w:r w:rsidRPr="006E0135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val="kk-KZ" w:eastAsia="en-US"/>
        </w:rPr>
        <w:t>баяндама тақырыбы:</w:t>
      </w:r>
      <w:r w:rsidRPr="006E0135">
        <w:rPr>
          <w:rFonts w:ascii="Times New Roman" w:eastAsia="Arial Unicode MS" w:hAnsi="Times New Roman" w:cs="Times New Roman"/>
          <w:b/>
          <w:bCs/>
          <w:iCs/>
          <w:sz w:val="24"/>
          <w:szCs w:val="24"/>
          <w:u w:color="000000"/>
          <w:lang w:val="kk-KZ" w:eastAsia="en-US"/>
        </w:rPr>
        <w:t xml:space="preserve"> «Қазақ халқының діни құндылықтарының экологиялық астары».</w:t>
      </w:r>
    </w:p>
    <w:p w:rsidR="004C7CDD" w:rsidRPr="006E0135" w:rsidRDefault="004C7CDD" w:rsidP="006E01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val="kk-KZ"/>
        </w:rPr>
      </w:pPr>
      <w:bookmarkStart w:id="4" w:name="_Hlk106029751"/>
      <w:r w:rsidRPr="006E0135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val="kk-KZ"/>
        </w:rPr>
        <w:t>Шағырбай Алмасбек Дүйсенбекұлы,</w:t>
      </w:r>
      <w:r w:rsidRPr="006E0135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val="kk-KZ"/>
        </w:rPr>
        <w:t xml:space="preserve"> </w:t>
      </w:r>
      <w:r w:rsidRPr="006E0135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>Философия, саясаттану және дінтану институты Дінтану орталығының директоры, PhD</w:t>
      </w:r>
      <w:r w:rsidRPr="006E0135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val="kk-KZ"/>
        </w:rPr>
        <w:t xml:space="preserve"> </w:t>
      </w:r>
      <w:r w:rsidRPr="006E0135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val="kk-KZ"/>
        </w:rPr>
        <w:t xml:space="preserve">– </w:t>
      </w:r>
      <w:r w:rsidRPr="006E0135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>баяндама тақырыбы:</w:t>
      </w:r>
      <w:r w:rsidRPr="006E0135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val="kk-KZ"/>
        </w:rPr>
        <w:t xml:space="preserve"> «Экологиялық мәдениет қалыптастырудағы халал ұғымының рөлі».</w:t>
      </w:r>
    </w:p>
    <w:p w:rsidR="00F353A7" w:rsidRPr="006E0135" w:rsidRDefault="00F353A7" w:rsidP="006E01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val="kk-KZ"/>
        </w:rPr>
      </w:pPr>
    </w:p>
    <w:p w:rsidR="00F353A7" w:rsidRPr="006E0135" w:rsidRDefault="00F353A7" w:rsidP="006E01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val="kk-KZ"/>
        </w:rPr>
      </w:pPr>
    </w:p>
    <w:p w:rsidR="006E0135" w:rsidRPr="006E0135" w:rsidRDefault="006E0135" w:rsidP="006E013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E0135">
        <w:rPr>
          <w:rFonts w:ascii="Times New Roman" w:hAnsi="Times New Roman" w:cs="Times New Roman"/>
          <w:b/>
          <w:bCs/>
          <w:sz w:val="24"/>
          <w:szCs w:val="24"/>
          <w:lang w:val="kk-KZ"/>
        </w:rPr>
        <w:t>Дөңгелек үстелдің жұмысы: с 11:00-13.00.</w:t>
      </w:r>
    </w:p>
    <w:p w:rsidR="006E0135" w:rsidRPr="006E0135" w:rsidRDefault="006E0135" w:rsidP="006E013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E0135">
        <w:rPr>
          <w:rFonts w:ascii="Times New Roman" w:hAnsi="Times New Roman" w:cs="Times New Roman"/>
          <w:b/>
          <w:bCs/>
          <w:sz w:val="24"/>
          <w:szCs w:val="24"/>
          <w:lang w:val="kk-KZ"/>
        </w:rPr>
        <w:t>Өтетін орны:</w:t>
      </w:r>
      <w:r w:rsidRPr="006E013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Алматы қ., Құрманғазы көш., 29, Философия, саясаттану және дінтану институты, мәжіліс залы, 317 бөлме.</w:t>
      </w:r>
    </w:p>
    <w:p w:rsidR="004C7CDD" w:rsidRPr="006E0135" w:rsidRDefault="006E0135" w:rsidP="006E01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val="kk-KZ"/>
        </w:rPr>
      </w:pPr>
      <w:r w:rsidRPr="006E0135">
        <w:rPr>
          <w:rFonts w:ascii="Times New Roman" w:hAnsi="Times New Roman" w:cs="Times New Roman"/>
          <w:b/>
          <w:sz w:val="24"/>
          <w:szCs w:val="24"/>
          <w:lang w:val="kk-KZ"/>
        </w:rPr>
        <w:t>Барлық сұрақтар бойынша хабарласыңыз:</w:t>
      </w:r>
      <w:r w:rsidRPr="006E01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Алтайқызы Айкерім, Ф</w:t>
      </w:r>
      <w:r w:rsidRPr="006E0135">
        <w:rPr>
          <w:rFonts w:ascii="Times New Roman" w:hAnsi="Times New Roman" w:cs="Times New Roman"/>
          <w:sz w:val="24"/>
          <w:szCs w:val="24"/>
          <w:lang w:val="kk-KZ"/>
        </w:rPr>
        <w:t>илософия, саясаттану және дінтану институтының жетекші ғылыми қызметкері, PhD, aikerim.altaikyzy@gmail.com, 8 771 459 78 18</w:t>
      </w:r>
    </w:p>
    <w:bookmarkEnd w:id="4"/>
    <w:p w:rsidR="00C64D1B" w:rsidRPr="006E0135" w:rsidRDefault="006E0135" w:rsidP="006E013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64D1B" w:rsidRPr="006E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E2"/>
    <w:rsid w:val="003E768F"/>
    <w:rsid w:val="004C7CDD"/>
    <w:rsid w:val="006E0135"/>
    <w:rsid w:val="00A95EDF"/>
    <w:rsid w:val="00BA58E2"/>
    <w:rsid w:val="00E875E2"/>
    <w:rsid w:val="00F3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7CD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5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3A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7CD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5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3A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Aikerim</dc:creator>
  <cp:lastModifiedBy>Естаев_Ж</cp:lastModifiedBy>
  <cp:revision>4</cp:revision>
  <dcterms:created xsi:type="dcterms:W3CDTF">2023-09-18T05:34:00Z</dcterms:created>
  <dcterms:modified xsi:type="dcterms:W3CDTF">2023-09-18T05:43:00Z</dcterms:modified>
</cp:coreProperties>
</file>