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5B" w:rsidRDefault="00811A5B" w:rsidP="00811A5B">
      <w:pPr>
        <w:pStyle w:val="a3"/>
        <w:shd w:val="clear" w:color="auto" w:fill="FFFFFF"/>
        <w:jc w:val="center"/>
        <w:rPr>
          <w:rStyle w:val="a4"/>
          <w:color w:val="333333"/>
          <w:sz w:val="28"/>
          <w:szCs w:val="28"/>
        </w:rPr>
      </w:pPr>
      <w:r w:rsidRPr="00811A5B">
        <w:rPr>
          <w:rStyle w:val="a4"/>
          <w:color w:val="333333"/>
          <w:sz w:val="28"/>
          <w:szCs w:val="28"/>
        </w:rPr>
        <w:t>Құрметті ҮЕҰ басшылары мен өкілдері!</w:t>
      </w:r>
    </w:p>
    <w:p w:rsidR="00811A5B" w:rsidRDefault="00811A5B" w:rsidP="00715D58">
      <w:pPr>
        <w:pStyle w:val="a3"/>
        <w:shd w:val="clear" w:color="auto" w:fill="FFFFFF"/>
        <w:jc w:val="both"/>
        <w:rPr>
          <w:sz w:val="28"/>
          <w:szCs w:val="28"/>
        </w:rPr>
      </w:pPr>
      <w:r w:rsidRPr="00811A5B">
        <w:rPr>
          <w:sz w:val="28"/>
          <w:szCs w:val="28"/>
        </w:rPr>
        <w:t>Алматы қаласы Қоғамдық даму басқармасының, қоғамдық денсаулық басқармасының және мәдениет басқармасының келісімі бойынша азаматтық орталық жоғарыда аталған басқармалардың 2021 жылғы Мемлекеттік әлеуметтік тапсырысы шеңберінде бюджетті жоспарлау үшін лоттар тақырыптарына және әлеуметтік жобалардың техникалық ерекшеліктеріне ұсыныстар жинау туралы хабарлайды.</w:t>
      </w:r>
    </w:p>
    <w:p w:rsidR="00715D58" w:rsidRPr="00292328" w:rsidRDefault="00811A5B" w:rsidP="00715D58">
      <w:pPr>
        <w:pStyle w:val="a3"/>
        <w:shd w:val="clear" w:color="auto" w:fill="FFFFFF"/>
        <w:jc w:val="both"/>
        <w:rPr>
          <w:sz w:val="28"/>
          <w:szCs w:val="28"/>
        </w:rPr>
      </w:pPr>
      <w:r w:rsidRPr="00811A5B">
        <w:rPr>
          <w:sz w:val="28"/>
          <w:szCs w:val="28"/>
        </w:rPr>
        <w:t>Осыған байланысты, бар ұсыныстарды электрондық мекенжайға жіберу қажет info@civilcenteralmaty.kz 2020 жылғы 13 шілдеге (дүйсенбі) дейін. Жобаларға ұсыныстар бекітілген</w:t>
      </w:r>
      <w:r>
        <w:rPr>
          <w:sz w:val="28"/>
          <w:szCs w:val="28"/>
        </w:rPr>
        <w:t xml:space="preserve"> н</w:t>
      </w:r>
      <w:r w:rsidR="006223A8">
        <w:rPr>
          <w:sz w:val="28"/>
          <w:szCs w:val="28"/>
        </w:rPr>
        <w:t>ысанға және шығыстар сметасына</w:t>
      </w:r>
      <w:r w:rsidRPr="00811A5B">
        <w:rPr>
          <w:sz w:val="28"/>
          <w:szCs w:val="28"/>
        </w:rPr>
        <w:t xml:space="preserve"> сәйкес ұсынылуға</w:t>
      </w:r>
      <w:bookmarkStart w:id="0" w:name="_GoBack"/>
      <w:bookmarkEnd w:id="0"/>
      <w:r w:rsidRPr="00811A5B">
        <w:rPr>
          <w:sz w:val="28"/>
          <w:szCs w:val="28"/>
        </w:rPr>
        <w:t xml:space="preserve"> тиіс.</w:t>
      </w:r>
    </w:p>
    <w:p w:rsidR="00715D58" w:rsidRPr="00292328" w:rsidRDefault="006223A8" w:rsidP="00715D58">
      <w:pPr>
        <w:pStyle w:val="a3"/>
        <w:shd w:val="clear" w:color="auto" w:fill="FFFFFF"/>
        <w:jc w:val="both"/>
        <w:rPr>
          <w:sz w:val="28"/>
          <w:szCs w:val="28"/>
        </w:rPr>
      </w:pPr>
      <w:r>
        <w:rPr>
          <w:sz w:val="28"/>
          <w:szCs w:val="28"/>
          <w:lang w:val="kk-KZ"/>
        </w:rPr>
        <w:t>Анықтама телефондары</w:t>
      </w:r>
      <w:r w:rsidR="00715D58" w:rsidRPr="00292328">
        <w:rPr>
          <w:sz w:val="28"/>
          <w:szCs w:val="28"/>
        </w:rPr>
        <w:t xml:space="preserve">: 8(727) 3 410 411 </w:t>
      </w:r>
    </w:p>
    <w:p w:rsidR="00537240" w:rsidRPr="00811A5B" w:rsidRDefault="00811A5B">
      <w:pPr>
        <w:rPr>
          <w:lang w:val="kk-KZ"/>
        </w:rPr>
      </w:pPr>
      <w:r>
        <w:rPr>
          <w:lang w:val="kk-KZ"/>
        </w:rPr>
        <w:t xml:space="preserve"> </w:t>
      </w:r>
    </w:p>
    <w:p w:rsidR="00715D58" w:rsidRPr="00292328" w:rsidRDefault="006223A8" w:rsidP="00715D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АҚПАРАТ</w:t>
      </w:r>
    </w:p>
    <w:p w:rsidR="006223A8" w:rsidRPr="006223A8" w:rsidRDefault="006223A8" w:rsidP="006223A8">
      <w:pPr>
        <w:spacing w:after="0" w:line="240" w:lineRule="auto"/>
        <w:jc w:val="center"/>
        <w:rPr>
          <w:rFonts w:ascii="Times New Roman" w:hAnsi="Times New Roman" w:cs="Times New Roman"/>
          <w:b/>
          <w:sz w:val="28"/>
          <w:szCs w:val="28"/>
        </w:rPr>
      </w:pPr>
      <w:r w:rsidRPr="006223A8">
        <w:rPr>
          <w:rFonts w:ascii="Times New Roman" w:hAnsi="Times New Roman" w:cs="Times New Roman"/>
          <w:b/>
          <w:sz w:val="28"/>
          <w:szCs w:val="28"/>
        </w:rPr>
        <w:t>2021 жылға арналған мемлекеттік әлеуметтік тапсырыстың жоспарланған тақырыптары туралы</w:t>
      </w:r>
    </w:p>
    <w:p w:rsidR="00715D58" w:rsidRPr="00292328" w:rsidRDefault="006223A8" w:rsidP="006223A8">
      <w:pPr>
        <w:spacing w:after="0" w:line="240" w:lineRule="auto"/>
        <w:jc w:val="center"/>
        <w:rPr>
          <w:rFonts w:ascii="Times New Roman" w:hAnsi="Times New Roman" w:cs="Times New Roman"/>
          <w:b/>
          <w:sz w:val="28"/>
          <w:szCs w:val="28"/>
          <w:u w:val="single"/>
        </w:rPr>
      </w:pPr>
      <w:r w:rsidRPr="006223A8">
        <w:rPr>
          <w:rFonts w:ascii="Times New Roman" w:hAnsi="Times New Roman" w:cs="Times New Roman"/>
          <w:b/>
          <w:sz w:val="28"/>
          <w:szCs w:val="28"/>
        </w:rPr>
        <w:t>бағыты бойынша</w:t>
      </w:r>
      <w:r w:rsidR="00715D58" w:rsidRPr="00292328">
        <w:rPr>
          <w:rFonts w:ascii="Times New Roman" w:hAnsi="Times New Roman" w:cs="Times New Roman"/>
          <w:b/>
          <w:sz w:val="28"/>
          <w:szCs w:val="28"/>
          <w:u w:val="single"/>
        </w:rPr>
        <w:t>……………………</w:t>
      </w:r>
    </w:p>
    <w:p w:rsidR="00715D58" w:rsidRPr="003C214C" w:rsidRDefault="00715D58" w:rsidP="00715D58">
      <w:pPr>
        <w:spacing w:after="0" w:line="240" w:lineRule="auto"/>
        <w:jc w:val="center"/>
        <w:rPr>
          <w:rFonts w:cs="Times New Roman"/>
          <w:b/>
          <w:sz w:val="28"/>
          <w:szCs w:val="28"/>
          <w:u w:val="single"/>
        </w:rPr>
      </w:pPr>
    </w:p>
    <w:tbl>
      <w:tblPr>
        <w:tblStyle w:val="a5"/>
        <w:tblW w:w="9340" w:type="dxa"/>
        <w:tblInd w:w="-147" w:type="dxa"/>
        <w:tblLook w:val="04A0" w:firstRow="1" w:lastRow="0" w:firstColumn="1" w:lastColumn="0" w:noHBand="0" w:noVBand="1"/>
      </w:tblPr>
      <w:tblGrid>
        <w:gridCol w:w="664"/>
        <w:gridCol w:w="3406"/>
        <w:gridCol w:w="5270"/>
      </w:tblGrid>
      <w:tr w:rsidR="00715D58" w:rsidRPr="00100E8C" w:rsidTr="0022762C">
        <w:tc>
          <w:tcPr>
            <w:tcW w:w="664" w:type="dxa"/>
            <w:vAlign w:val="center"/>
          </w:tcPr>
          <w:p w:rsidR="00715D58" w:rsidRPr="00100E8C" w:rsidRDefault="00715D58" w:rsidP="0022762C">
            <w:pPr>
              <w:jc w:val="center"/>
              <w:rPr>
                <w:rFonts w:cs="Times New Roman"/>
                <w:b/>
                <w:sz w:val="28"/>
                <w:szCs w:val="28"/>
              </w:rPr>
            </w:pPr>
            <w:r w:rsidRPr="00100E8C">
              <w:rPr>
                <w:rFonts w:cs="Times New Roman"/>
                <w:b/>
                <w:sz w:val="28"/>
                <w:szCs w:val="28"/>
              </w:rPr>
              <w:t>№</w:t>
            </w:r>
          </w:p>
        </w:tc>
        <w:tc>
          <w:tcPr>
            <w:tcW w:w="3406" w:type="dxa"/>
            <w:vAlign w:val="center"/>
          </w:tcPr>
          <w:p w:rsidR="00715D58" w:rsidRPr="00100E8C" w:rsidRDefault="006223A8" w:rsidP="0022762C">
            <w:pPr>
              <w:jc w:val="center"/>
              <w:rPr>
                <w:rFonts w:cs="Times New Roman"/>
                <w:b/>
                <w:sz w:val="28"/>
                <w:szCs w:val="28"/>
              </w:rPr>
            </w:pPr>
            <w:r w:rsidRPr="006223A8">
              <w:rPr>
                <w:rFonts w:cs="Times New Roman"/>
                <w:b/>
                <w:sz w:val="28"/>
                <w:szCs w:val="28"/>
              </w:rPr>
              <w:t>Мемлекеттік әлеуметтік тапсырыстың жоспарланған тақырыбы</w:t>
            </w:r>
          </w:p>
        </w:tc>
        <w:tc>
          <w:tcPr>
            <w:tcW w:w="5270" w:type="dxa"/>
            <w:vAlign w:val="center"/>
          </w:tcPr>
          <w:p w:rsidR="00715D58" w:rsidRPr="00100E8C" w:rsidRDefault="006223A8" w:rsidP="0022762C">
            <w:pPr>
              <w:jc w:val="center"/>
              <w:rPr>
                <w:rFonts w:cs="Times New Roman"/>
                <w:b/>
                <w:sz w:val="28"/>
                <w:szCs w:val="28"/>
              </w:rPr>
            </w:pPr>
            <w:r w:rsidRPr="006223A8">
              <w:rPr>
                <w:rFonts w:cs="Times New Roman"/>
                <w:b/>
                <w:sz w:val="28"/>
                <w:szCs w:val="28"/>
              </w:rPr>
              <w:t>Қысқаша ақпарат</w:t>
            </w:r>
          </w:p>
        </w:tc>
      </w:tr>
    </w:tbl>
    <w:p w:rsidR="00715D58" w:rsidRDefault="00715D58" w:rsidP="00715D58"/>
    <w:p w:rsidR="00715D58" w:rsidRDefault="00715D58" w:rsidP="00715D58"/>
    <w:p w:rsidR="00715D58" w:rsidRPr="00492EC3" w:rsidRDefault="006223A8" w:rsidP="00715D58">
      <w:pPr>
        <w:pStyle w:val="a6"/>
        <w:ind w:firstLine="708"/>
        <w:jc w:val="right"/>
        <w:rPr>
          <w:rFonts w:ascii="Times New Roman" w:hAnsi="Times New Roman" w:cs="Times New Roman"/>
          <w:i/>
          <w:sz w:val="28"/>
          <w:szCs w:val="28"/>
        </w:rPr>
      </w:pPr>
      <w:r>
        <w:rPr>
          <w:rFonts w:ascii="Times New Roman" w:hAnsi="Times New Roman" w:cs="Times New Roman"/>
          <w:i/>
          <w:sz w:val="28"/>
          <w:szCs w:val="28"/>
        </w:rPr>
        <w:t>Үлгісі</w:t>
      </w:r>
    </w:p>
    <w:p w:rsidR="00715D58" w:rsidRPr="00492EC3" w:rsidRDefault="006223A8" w:rsidP="00715D58">
      <w:pPr>
        <w:pStyle w:val="a6"/>
        <w:ind w:firstLine="708"/>
        <w:jc w:val="center"/>
        <w:rPr>
          <w:rFonts w:ascii="Times New Roman" w:hAnsi="Times New Roman" w:cs="Times New Roman"/>
          <w:b/>
          <w:sz w:val="28"/>
          <w:szCs w:val="28"/>
        </w:rPr>
      </w:pPr>
      <w:r>
        <w:rPr>
          <w:rFonts w:ascii="Times New Roman" w:hAnsi="Times New Roman" w:cs="Times New Roman"/>
          <w:b/>
          <w:sz w:val="28"/>
          <w:szCs w:val="28"/>
        </w:rPr>
        <w:t>Шығындар сметасы</w:t>
      </w:r>
    </w:p>
    <w:p w:rsidR="00715D58" w:rsidRPr="00492EC3" w:rsidRDefault="00715D58" w:rsidP="00715D58">
      <w:pPr>
        <w:spacing w:after="0" w:line="240" w:lineRule="auto"/>
        <w:jc w:val="both"/>
        <w:rPr>
          <w:rFonts w:ascii="Times New Roman" w:eastAsia="Times New Roman" w:hAnsi="Times New Roman" w:cs="Times New Roman"/>
          <w:sz w:val="28"/>
          <w:szCs w:val="28"/>
          <w:lang w:eastAsia="ru-RU"/>
        </w:rPr>
      </w:pP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Қызметтердің негізгі түрлері)</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Іс-шараларды өткізу (таратып жазу)</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Фото-Бейне Қызметтер - 15 000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Баспасөз клубын жалға алу-120 000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Кеңсе тауарлары - 70 000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Дыбыстық құрылғыла</w:t>
      </w:r>
      <w:r w:rsidR="00A337A6">
        <w:rPr>
          <w:rFonts w:ascii="Times New Roman" w:eastAsia="Times New Roman" w:hAnsi="Times New Roman" w:cs="Times New Roman"/>
          <w:sz w:val="28"/>
          <w:szCs w:val="28"/>
          <w:lang w:eastAsia="ru-RU"/>
        </w:rPr>
        <w:t>рды жалға беру: 1 күн-70 000 тг</w:t>
      </w:r>
      <w:r w:rsidRPr="006223A8">
        <w:rPr>
          <w:rFonts w:ascii="Times New Roman" w:eastAsia="Times New Roman" w:hAnsi="Times New Roman" w:cs="Times New Roman"/>
          <w:sz w:val="28"/>
          <w:szCs w:val="28"/>
          <w:lang w:eastAsia="ru-RU"/>
        </w:rPr>
        <w:t>;</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Өрмекші немесе баннер-м2-1300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Бейнеролик дайындау - 150 000 тг;</w:t>
      </w:r>
    </w:p>
    <w:p w:rsidR="006223A8" w:rsidRPr="006223A8" w:rsidRDefault="00A337A6" w:rsidP="006223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Жаттықтырушылардың, заңгерлердің, психологтард</w:t>
      </w:r>
      <w:r>
        <w:rPr>
          <w:rFonts w:ascii="Times New Roman" w:eastAsia="Times New Roman" w:hAnsi="Times New Roman" w:cs="Times New Roman"/>
          <w:sz w:val="28"/>
          <w:szCs w:val="28"/>
          <w:lang w:val="kk-KZ" w:eastAsia="ru-RU"/>
        </w:rPr>
        <w:t>ың</w:t>
      </w:r>
      <w:r w:rsidR="006223A8" w:rsidRPr="006223A8">
        <w:rPr>
          <w:rFonts w:ascii="Times New Roman" w:eastAsia="Times New Roman" w:hAnsi="Times New Roman" w:cs="Times New Roman"/>
          <w:sz w:val="28"/>
          <w:szCs w:val="28"/>
          <w:lang w:eastAsia="ru-RU"/>
        </w:rPr>
        <w:t xml:space="preserve"> бір айдағы қызметі-100 000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Ақпараттық буклеттер (ф - А5) - 150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Дөңгелек үстел өткізу, семинарлар мен тренингтер (жалға беру, үлестіру материалдары және т. б.) - 90 000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lastRenderedPageBreak/>
        <w:t>Логотипі бар футболкалар-1500 тг;</w:t>
      </w:r>
      <w:r w:rsidR="00A337A6">
        <w:rPr>
          <w:rFonts w:ascii="Times New Roman" w:eastAsia="Times New Roman" w:hAnsi="Times New Roman" w:cs="Times New Roman"/>
          <w:sz w:val="28"/>
          <w:szCs w:val="28"/>
          <w:lang w:val="kk-KZ" w:eastAsia="ru-RU"/>
        </w:rPr>
        <w:t xml:space="preserve"> </w:t>
      </w:r>
      <w:r w:rsidRPr="006223A8">
        <w:rPr>
          <w:rFonts w:ascii="Times New Roman" w:eastAsia="Times New Roman" w:hAnsi="Times New Roman" w:cs="Times New Roman"/>
          <w:sz w:val="28"/>
          <w:szCs w:val="28"/>
          <w:lang w:eastAsia="ru-RU"/>
        </w:rPr>
        <w:t>бейсболкалар-1280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Бір адамға Кофе-брейк-1000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Үлестірме материалдар (папкалар, қаламдар, блокноттар) - 1000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Конференция өткізу - 120 000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ЛЭД дисплейді жалға алу (3м х 4м) - 360 000 тг;</w:t>
      </w:r>
    </w:p>
    <w:p w:rsid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Әдістемелік құрал шығару (А5 форматында) - 500 тг;</w:t>
      </w:r>
    </w:p>
    <w:p w:rsidR="006223A8" w:rsidRDefault="006223A8" w:rsidP="00715D58">
      <w:pPr>
        <w:spacing w:after="0" w:line="240" w:lineRule="auto"/>
        <w:jc w:val="both"/>
        <w:rPr>
          <w:rFonts w:ascii="Times New Roman" w:eastAsia="Times New Roman" w:hAnsi="Times New Roman" w:cs="Times New Roman"/>
          <w:b/>
          <w:sz w:val="28"/>
          <w:szCs w:val="28"/>
          <w:lang w:eastAsia="ru-RU"/>
        </w:rPr>
      </w:pPr>
      <w:r w:rsidRPr="006223A8">
        <w:rPr>
          <w:rFonts w:ascii="Times New Roman" w:eastAsia="Times New Roman" w:hAnsi="Times New Roman" w:cs="Times New Roman"/>
          <w:b/>
          <w:sz w:val="28"/>
          <w:szCs w:val="28"/>
          <w:lang w:eastAsia="ru-RU"/>
        </w:rPr>
        <w:t>Жалақы (жала</w:t>
      </w:r>
      <w:r>
        <w:rPr>
          <w:rFonts w:ascii="Times New Roman" w:eastAsia="Times New Roman" w:hAnsi="Times New Roman" w:cs="Times New Roman"/>
          <w:b/>
          <w:sz w:val="28"/>
          <w:szCs w:val="28"/>
          <w:lang w:eastAsia="ru-RU"/>
        </w:rPr>
        <w:t>қы сомасы 40% - дан аспауы тиіс</w:t>
      </w:r>
      <w:r w:rsidRPr="006223A8">
        <w:rPr>
          <w:rFonts w:ascii="Times New Roman" w:eastAsia="Times New Roman" w:hAnsi="Times New Roman" w:cs="Times New Roman"/>
          <w:b/>
          <w:sz w:val="28"/>
          <w:szCs w:val="28"/>
          <w:lang w:eastAsia="ru-RU"/>
        </w:rPr>
        <w:t>):</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Жоба жетекшісі бір айда - 80 000 тг;</w:t>
      </w:r>
    </w:p>
    <w:p w:rsidR="006223A8" w:rsidRP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Жоба үйлестірушісі бір айда (3 адамнан артық емес) - 70 000 тг;</w:t>
      </w:r>
    </w:p>
    <w:p w:rsidR="006223A8" w:rsidRDefault="006223A8" w:rsidP="006223A8">
      <w:pPr>
        <w:spacing w:after="0" w:line="240" w:lineRule="auto"/>
        <w:jc w:val="both"/>
        <w:rPr>
          <w:rFonts w:ascii="Times New Roman" w:eastAsia="Times New Roman" w:hAnsi="Times New Roman" w:cs="Times New Roman"/>
          <w:sz w:val="28"/>
          <w:szCs w:val="28"/>
          <w:lang w:eastAsia="ru-RU"/>
        </w:rPr>
      </w:pPr>
      <w:r w:rsidRPr="006223A8">
        <w:rPr>
          <w:rFonts w:ascii="Times New Roman" w:eastAsia="Times New Roman" w:hAnsi="Times New Roman" w:cs="Times New Roman"/>
          <w:sz w:val="28"/>
          <w:szCs w:val="28"/>
          <w:lang w:eastAsia="ru-RU"/>
        </w:rPr>
        <w:t>Бухгалтер айына - 70 000 тг;</w:t>
      </w:r>
    </w:p>
    <w:p w:rsidR="00715D58" w:rsidRPr="00492EC3" w:rsidRDefault="006223A8" w:rsidP="006223A8">
      <w:pPr>
        <w:pStyle w:val="a6"/>
        <w:jc w:val="both"/>
        <w:rPr>
          <w:rFonts w:ascii="Times New Roman" w:hAnsi="Times New Roman" w:cs="Times New Roman"/>
          <w:i/>
          <w:sz w:val="28"/>
          <w:szCs w:val="28"/>
        </w:rPr>
      </w:pPr>
      <w:r w:rsidRPr="006223A8">
        <w:rPr>
          <w:rFonts w:ascii="Times New Roman" w:eastAsia="Times New Roman" w:hAnsi="Times New Roman" w:cs="Times New Roman"/>
          <w:i/>
          <w:sz w:val="28"/>
          <w:szCs w:val="28"/>
          <w:lang w:eastAsia="ru-RU"/>
        </w:rPr>
        <w:t>Ps: бұл тізімді қызмет құнын негіздеумен толықтыруға болады</w:t>
      </w:r>
    </w:p>
    <w:p w:rsidR="00715D58" w:rsidRPr="00492EC3" w:rsidRDefault="006223A8" w:rsidP="00715D58">
      <w:pPr>
        <w:pStyle w:val="a6"/>
        <w:ind w:firstLine="708"/>
        <w:jc w:val="right"/>
        <w:rPr>
          <w:rFonts w:ascii="Times New Roman" w:hAnsi="Times New Roman" w:cs="Times New Roman"/>
          <w:i/>
          <w:sz w:val="28"/>
          <w:szCs w:val="28"/>
        </w:rPr>
      </w:pPr>
      <w:r>
        <w:rPr>
          <w:rFonts w:ascii="Times New Roman" w:hAnsi="Times New Roman" w:cs="Times New Roman"/>
          <w:i/>
          <w:sz w:val="28"/>
          <w:szCs w:val="28"/>
        </w:rPr>
        <w:t>Үлгісі</w:t>
      </w:r>
    </w:p>
    <w:p w:rsidR="00715D58" w:rsidRPr="00492EC3" w:rsidRDefault="00715D58" w:rsidP="00715D58">
      <w:pPr>
        <w:tabs>
          <w:tab w:val="left" w:pos="6804"/>
        </w:tabs>
        <w:jc w:val="center"/>
        <w:rPr>
          <w:rFonts w:ascii="Times New Roman" w:hAnsi="Times New Roman" w:cs="Times New Roman"/>
          <w:b/>
        </w:rPr>
      </w:pPr>
    </w:p>
    <w:p w:rsidR="00A337A6" w:rsidRPr="00A337A6" w:rsidRDefault="00A337A6" w:rsidP="00A337A6">
      <w:pPr>
        <w:tabs>
          <w:tab w:val="left" w:pos="6804"/>
        </w:tabs>
        <w:jc w:val="center"/>
        <w:rPr>
          <w:rFonts w:ascii="Times New Roman" w:hAnsi="Times New Roman" w:cs="Times New Roman"/>
          <w:b/>
          <w:sz w:val="28"/>
        </w:rPr>
      </w:pPr>
      <w:r w:rsidRPr="00A337A6">
        <w:rPr>
          <w:rFonts w:ascii="Times New Roman" w:hAnsi="Times New Roman" w:cs="Times New Roman"/>
          <w:b/>
          <w:sz w:val="28"/>
        </w:rPr>
        <w:t>ТЕХНИКАЛЫҚ ЕРЕКШЕЛІГІ</w:t>
      </w:r>
    </w:p>
    <w:p w:rsidR="00715D58" w:rsidRPr="00492EC3" w:rsidRDefault="00A337A6" w:rsidP="00A337A6">
      <w:pPr>
        <w:tabs>
          <w:tab w:val="left" w:pos="6804"/>
        </w:tabs>
        <w:jc w:val="center"/>
        <w:rPr>
          <w:rFonts w:ascii="Times New Roman" w:hAnsi="Times New Roman" w:cs="Times New Roman"/>
        </w:rPr>
      </w:pPr>
      <w:r w:rsidRPr="00A337A6">
        <w:rPr>
          <w:rFonts w:ascii="Times New Roman" w:hAnsi="Times New Roman" w:cs="Times New Roman"/>
          <w:b/>
          <w:sz w:val="28"/>
        </w:rPr>
        <w:t>Алматы қаласында үкіметтік емес ұйымдардың әлеуметтік маңызы бар жобаларды орындауы жөніндегі мемлекеттік әлеуметтік тапсырыс шеңберіндегі қызметтер</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513"/>
      </w:tblGrid>
      <w:tr w:rsidR="00715D58" w:rsidRPr="00492EC3" w:rsidTr="0022762C">
        <w:tc>
          <w:tcPr>
            <w:tcW w:w="2269" w:type="dxa"/>
            <w:tcBorders>
              <w:top w:val="single" w:sz="4" w:space="0" w:color="000000"/>
              <w:left w:val="single" w:sz="4" w:space="0" w:color="000000"/>
              <w:bottom w:val="single" w:sz="4" w:space="0" w:color="000000"/>
              <w:right w:val="single" w:sz="4" w:space="0" w:color="000000"/>
            </w:tcBorders>
          </w:tcPr>
          <w:p w:rsidR="00715D58" w:rsidRPr="00492EC3" w:rsidRDefault="00A337A6" w:rsidP="0022762C">
            <w:pPr>
              <w:tabs>
                <w:tab w:val="left" w:pos="6804"/>
              </w:tabs>
              <w:spacing w:after="0" w:line="240" w:lineRule="auto"/>
              <w:jc w:val="center"/>
              <w:rPr>
                <w:rFonts w:ascii="Times New Roman" w:hAnsi="Times New Roman" w:cs="Times New Roman"/>
                <w:b/>
                <w:bCs/>
                <w:sz w:val="28"/>
                <w:szCs w:val="24"/>
              </w:rPr>
            </w:pPr>
            <w:r w:rsidRPr="00A337A6">
              <w:rPr>
                <w:rFonts w:ascii="Times New Roman" w:hAnsi="Times New Roman" w:cs="Times New Roman"/>
                <w:b/>
                <w:bCs/>
                <w:sz w:val="28"/>
                <w:szCs w:val="24"/>
              </w:rPr>
              <w:t>Жоба тақырыбы</w:t>
            </w:r>
          </w:p>
        </w:tc>
        <w:tc>
          <w:tcPr>
            <w:tcW w:w="7513" w:type="dxa"/>
            <w:tcBorders>
              <w:top w:val="single" w:sz="4" w:space="0" w:color="000000"/>
              <w:left w:val="single" w:sz="4" w:space="0" w:color="000000"/>
              <w:bottom w:val="single" w:sz="4" w:space="0" w:color="000000"/>
              <w:right w:val="single" w:sz="4" w:space="0" w:color="000000"/>
            </w:tcBorders>
          </w:tcPr>
          <w:p w:rsidR="00715D58" w:rsidRPr="00492EC3" w:rsidRDefault="00A337A6" w:rsidP="0022762C">
            <w:pPr>
              <w:tabs>
                <w:tab w:val="left" w:pos="6804"/>
              </w:tabs>
              <w:spacing w:after="0" w:line="240" w:lineRule="auto"/>
              <w:jc w:val="center"/>
              <w:rPr>
                <w:rFonts w:ascii="Times New Roman" w:hAnsi="Times New Roman" w:cs="Times New Roman"/>
                <w:b/>
                <w:bCs/>
                <w:sz w:val="28"/>
                <w:szCs w:val="24"/>
              </w:rPr>
            </w:pPr>
            <w:r w:rsidRPr="00A337A6">
              <w:rPr>
                <w:rFonts w:ascii="Times New Roman" w:hAnsi="Times New Roman" w:cs="Times New Roman"/>
                <w:b/>
                <w:bCs/>
                <w:sz w:val="28"/>
                <w:szCs w:val="24"/>
              </w:rPr>
              <w:t>Техникалық сипаттамасы</w:t>
            </w:r>
          </w:p>
        </w:tc>
      </w:tr>
      <w:tr w:rsidR="00715D58" w:rsidRPr="00492EC3" w:rsidTr="0022762C">
        <w:tc>
          <w:tcPr>
            <w:tcW w:w="2269" w:type="dxa"/>
            <w:tcBorders>
              <w:top w:val="single" w:sz="4" w:space="0" w:color="000000"/>
              <w:left w:val="single" w:sz="4" w:space="0" w:color="000000"/>
              <w:bottom w:val="single" w:sz="4" w:space="0" w:color="000000"/>
              <w:right w:val="single" w:sz="4" w:space="0" w:color="000000"/>
            </w:tcBorders>
          </w:tcPr>
          <w:p w:rsidR="00A337A6" w:rsidRDefault="00A337A6" w:rsidP="0022762C">
            <w:pPr>
              <w:tabs>
                <w:tab w:val="left" w:pos="6804"/>
              </w:tabs>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Жобаның атауы</w:t>
            </w:r>
          </w:p>
          <w:p w:rsidR="00715D58" w:rsidRPr="00492EC3" w:rsidRDefault="00A337A6" w:rsidP="0022762C">
            <w:pPr>
              <w:tabs>
                <w:tab w:val="left" w:pos="6804"/>
              </w:tabs>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 xml:space="preserve">Жобаны қаржыландыру </w:t>
            </w:r>
            <w:r w:rsidRPr="00A337A6">
              <w:rPr>
                <w:rFonts w:ascii="Times New Roman" w:hAnsi="Times New Roman" w:cs="Times New Roman"/>
                <w:i/>
                <w:sz w:val="28"/>
                <w:szCs w:val="24"/>
              </w:rPr>
              <w:t>(шығындар сметасына сәйкес)</w:t>
            </w:r>
          </w:p>
        </w:tc>
        <w:tc>
          <w:tcPr>
            <w:tcW w:w="7513" w:type="dxa"/>
            <w:tcBorders>
              <w:top w:val="single" w:sz="4" w:space="0" w:color="000000"/>
              <w:left w:val="single" w:sz="4" w:space="0" w:color="000000"/>
              <w:bottom w:val="single" w:sz="4" w:space="0" w:color="000000"/>
              <w:right w:val="single" w:sz="4" w:space="0" w:color="000000"/>
            </w:tcBorders>
          </w:tcPr>
          <w:p w:rsidR="00A337A6" w:rsidRPr="00A337A6"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Жобаның мақсаты: ең көбі 2-3 ұсыныс;</w:t>
            </w:r>
          </w:p>
          <w:p w:rsidR="00A337A6" w:rsidRPr="00A337A6"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Жобаның өзектілігі;</w:t>
            </w:r>
          </w:p>
          <w:p w:rsidR="00A337A6" w:rsidRPr="00A337A6"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Тұжырымдамалық жоспар;</w:t>
            </w:r>
          </w:p>
          <w:p w:rsidR="00A337A6" w:rsidRPr="00A337A6"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Мақсатты аудитория;</w:t>
            </w:r>
          </w:p>
          <w:p w:rsidR="00A337A6" w:rsidRPr="00A337A6"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Күтілетін нәтиже;</w:t>
            </w:r>
          </w:p>
          <w:p w:rsidR="00A337A6" w:rsidRPr="00A337A6"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Жоба шеңберіндегі іс-шаралар:</w:t>
            </w:r>
          </w:p>
          <w:p w:rsidR="00715D58" w:rsidRPr="00492EC3" w:rsidRDefault="00A337A6" w:rsidP="00A337A6">
            <w:pPr>
              <w:spacing w:after="0" w:line="240" w:lineRule="auto"/>
              <w:jc w:val="both"/>
              <w:rPr>
                <w:rFonts w:ascii="Times New Roman" w:hAnsi="Times New Roman" w:cs="Times New Roman"/>
                <w:sz w:val="28"/>
                <w:szCs w:val="24"/>
              </w:rPr>
            </w:pPr>
            <w:r w:rsidRPr="00A337A6">
              <w:rPr>
                <w:rFonts w:ascii="Times New Roman" w:hAnsi="Times New Roman" w:cs="Times New Roman"/>
                <w:sz w:val="28"/>
                <w:szCs w:val="24"/>
              </w:rPr>
              <w:t>Жобаны іске асыру мерзімі:</w:t>
            </w:r>
          </w:p>
        </w:tc>
      </w:tr>
    </w:tbl>
    <w:p w:rsidR="00715D58" w:rsidRDefault="00715D58"/>
    <w:p w:rsidR="00811A5B" w:rsidRDefault="00811A5B"/>
    <w:p w:rsidR="00811A5B" w:rsidRDefault="00811A5B" w:rsidP="00811A5B"/>
    <w:sectPr w:rsidR="00811A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21" w:rsidRDefault="00437C21" w:rsidP="00A337A6">
      <w:pPr>
        <w:spacing w:after="0" w:line="240" w:lineRule="auto"/>
      </w:pPr>
      <w:r>
        <w:separator/>
      </w:r>
    </w:p>
  </w:endnote>
  <w:endnote w:type="continuationSeparator" w:id="0">
    <w:p w:rsidR="00437C21" w:rsidRDefault="00437C21" w:rsidP="00A3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21" w:rsidRDefault="00437C21" w:rsidP="00A337A6">
      <w:pPr>
        <w:spacing w:after="0" w:line="240" w:lineRule="auto"/>
      </w:pPr>
      <w:r>
        <w:separator/>
      </w:r>
    </w:p>
  </w:footnote>
  <w:footnote w:type="continuationSeparator" w:id="0">
    <w:p w:rsidR="00437C21" w:rsidRDefault="00437C21" w:rsidP="00A33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FA"/>
    <w:rsid w:val="00437C21"/>
    <w:rsid w:val="00537240"/>
    <w:rsid w:val="006223A8"/>
    <w:rsid w:val="00715D58"/>
    <w:rsid w:val="00811A5B"/>
    <w:rsid w:val="008D530B"/>
    <w:rsid w:val="00A337A6"/>
    <w:rsid w:val="00B5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28E58-70B2-4B0A-B4D4-8B939829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D58"/>
    <w:rPr>
      <w:b/>
      <w:bCs/>
    </w:rPr>
  </w:style>
  <w:style w:type="table" w:styleId="a5">
    <w:name w:val="Table Grid"/>
    <w:basedOn w:val="a1"/>
    <w:uiPriority w:val="39"/>
    <w:rsid w:val="00715D5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15D58"/>
    <w:pPr>
      <w:spacing w:after="0" w:line="240" w:lineRule="auto"/>
    </w:pPr>
  </w:style>
  <w:style w:type="paragraph" w:styleId="a7">
    <w:name w:val="header"/>
    <w:basedOn w:val="a"/>
    <w:link w:val="a8"/>
    <w:uiPriority w:val="99"/>
    <w:unhideWhenUsed/>
    <w:rsid w:val="00A33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37A6"/>
  </w:style>
  <w:style w:type="paragraph" w:styleId="a9">
    <w:name w:val="footer"/>
    <w:basedOn w:val="a"/>
    <w:link w:val="aa"/>
    <w:uiPriority w:val="99"/>
    <w:unhideWhenUsed/>
    <w:rsid w:val="00A337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2020-12-15T10:30:00Z</dcterms:created>
  <dcterms:modified xsi:type="dcterms:W3CDTF">2020-12-15T11:28:00Z</dcterms:modified>
</cp:coreProperties>
</file>