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color w:val="000000"/>
        </w:rPr>
        <w:t>Пресс-анонс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color w:val="000000"/>
        </w:rPr>
        <w:t>Проект развития молодёжного корпуса стартовал в городе Алматы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color w:val="000000"/>
          <w:u w:val="single"/>
        </w:rPr>
        <w:t>26 февраля</w:t>
      </w:r>
      <w:r>
        <w:rPr>
          <w:rFonts w:ascii="Arial" w:hAnsi="Arial" w:cs="Arial"/>
          <w:color w:val="000000"/>
        </w:rPr>
        <w:t xml:space="preserve"> на базе территориального объединения профсоюзов города </w:t>
      </w:r>
      <w:proofErr w:type="gramStart"/>
      <w:r>
        <w:rPr>
          <w:rFonts w:ascii="Arial" w:hAnsi="Arial" w:cs="Arial"/>
          <w:color w:val="000000"/>
        </w:rPr>
        <w:t>Алматы  спикеры</w:t>
      </w:r>
      <w:proofErr w:type="gramEnd"/>
      <w:r>
        <w:rPr>
          <w:rFonts w:ascii="Arial" w:hAnsi="Arial" w:cs="Arial"/>
          <w:color w:val="000000"/>
        </w:rPr>
        <w:t xml:space="preserve"> расскажут о Проекте развития молодёжного корпуса, реализуемом совместно Министерством образования и науки РК и Всемирным банком. Проект направлен на вовлечение молодежи в жизнь сообщества и ее участие в общественно полезной деятельности, на развитие жизненно важных навыков у молодых людей и повышение инициативности. Исполнителем Компонента 1 Проекта является Координационное агентство.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В рамках Проекта казахстанская молодёжь может подать заявку на участие в грантовом </w:t>
      </w:r>
      <w:proofErr w:type="gramStart"/>
      <w:r>
        <w:rPr>
          <w:rFonts w:ascii="Arial" w:hAnsi="Arial" w:cs="Arial"/>
          <w:color w:val="000000"/>
        </w:rPr>
        <w:t>конкурсе,  получив</w:t>
      </w:r>
      <w:proofErr w:type="gramEnd"/>
      <w:r>
        <w:rPr>
          <w:rFonts w:ascii="Arial" w:hAnsi="Arial" w:cs="Arial"/>
          <w:color w:val="000000"/>
        </w:rPr>
        <w:t xml:space="preserve"> грант до 1 000 000 тенге. Кроме того, все участники Проекта будут получать ежемесячную стипендию в размере 60 000 тенге (выпускники вузов) и 40 000 тенге (остальные участники), пройдут обучение программе жизненно важных навыков </w:t>
      </w:r>
      <w:proofErr w:type="gramStart"/>
      <w:r>
        <w:rPr>
          <w:rFonts w:ascii="Arial" w:hAnsi="Arial" w:cs="Arial"/>
          <w:color w:val="000000"/>
        </w:rPr>
        <w:t>и  навыкам</w:t>
      </w:r>
      <w:proofErr w:type="gramEnd"/>
      <w:r>
        <w:rPr>
          <w:rFonts w:ascii="Arial" w:hAnsi="Arial" w:cs="Arial"/>
          <w:color w:val="000000"/>
        </w:rPr>
        <w:t xml:space="preserve"> управлению проектами, а также получить поддержку менторов.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К участию приглашаются молодые люди от 14 до 29 лет (кроме учащихся общеобразовательных школ), заинтересованные в развитии собственного потенциала, жизненно важных навыков и лидерских качеств, реализации инициативных идей </w:t>
      </w:r>
      <w:proofErr w:type="gramStart"/>
      <w:r>
        <w:rPr>
          <w:rFonts w:ascii="Arial" w:hAnsi="Arial" w:cs="Arial"/>
          <w:color w:val="000000"/>
        </w:rPr>
        <w:t>и  социального</w:t>
      </w:r>
      <w:proofErr w:type="gramEnd"/>
      <w:r>
        <w:rPr>
          <w:rFonts w:ascii="Arial" w:hAnsi="Arial" w:cs="Arial"/>
          <w:color w:val="000000"/>
        </w:rPr>
        <w:t xml:space="preserve"> проекта. Особый приоритет в Проекте отдается участникам, которые не работают и не учатся, или работают, но остаются за чертой бедности.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В брифинге примут </w:t>
      </w:r>
      <w:proofErr w:type="gramStart"/>
      <w:r>
        <w:rPr>
          <w:rFonts w:ascii="Arial" w:hAnsi="Arial" w:cs="Arial"/>
          <w:color w:val="000000"/>
        </w:rPr>
        <w:t>участие  Алибек</w:t>
      </w:r>
      <w:proofErr w:type="gramEnd"/>
      <w:r>
        <w:rPr>
          <w:rFonts w:ascii="Arial" w:hAnsi="Arial" w:cs="Arial"/>
          <w:color w:val="000000"/>
        </w:rPr>
        <w:t xml:space="preserve"> Алденей  руководитель Управления общественного развития  г.Алматы,координатор Группы по управлению Проектом Гульмира Ескендирова и  руководитель Координационного агентстваВера Ким.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 ходе встречи будут обсуждены основные аспекты и этапы реализации Проекта, условия участия в грантовом конкурсе и программе обучения, спикеры ответят на все интересующие вопросы.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</w:rPr>
        <w:t xml:space="preserve">Место </w:t>
      </w:r>
      <w:proofErr w:type="gramStart"/>
      <w:r>
        <w:rPr>
          <w:rStyle w:val="a4"/>
          <w:rFonts w:ascii="Arial" w:hAnsi="Arial" w:cs="Arial"/>
          <w:b/>
          <w:bCs/>
          <w:color w:val="000000"/>
        </w:rPr>
        <w:t>проведения: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 Желтоксан</w:t>
      </w:r>
      <w:proofErr w:type="gramEnd"/>
      <w:r>
        <w:rPr>
          <w:rStyle w:val="a4"/>
          <w:rFonts w:ascii="Arial" w:hAnsi="Arial" w:cs="Arial"/>
          <w:color w:val="000000"/>
        </w:rPr>
        <w:t xml:space="preserve"> 37, конференц зал, 2 этаж.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</w:rPr>
        <w:t>Дата и время проведения:</w:t>
      </w:r>
      <w:r>
        <w:rPr>
          <w:rStyle w:val="a4"/>
          <w:rFonts w:ascii="Arial" w:hAnsi="Arial" w:cs="Arial"/>
          <w:color w:val="000000"/>
        </w:rPr>
        <w:t> 26 февраля, 2019 г 10. 00ч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rFonts w:ascii="Arial" w:hAnsi="Arial" w:cs="Arial"/>
          <w:color w:val="000000"/>
        </w:rPr>
        <w:t>Дополнительную информацию по Проекту можно получить у Регионального координатора пог.Алматы.</w:t>
      </w:r>
      <w:r>
        <w:rPr>
          <w:rFonts w:ascii="Arial" w:hAnsi="Arial" w:cs="Arial"/>
          <w:color w:val="000000"/>
        </w:rPr>
        <w:t> </w:t>
      </w:r>
      <w:r>
        <w:rPr>
          <w:rStyle w:val="a3"/>
          <w:rFonts w:ascii="Arial" w:hAnsi="Arial" w:cs="Arial"/>
          <w:color w:val="000000"/>
        </w:rPr>
        <w:t> 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</w:rPr>
        <w:t xml:space="preserve">Контакты: Умирбаев Ербол </w:t>
      </w:r>
      <w:proofErr w:type="gramStart"/>
      <w:r>
        <w:rPr>
          <w:rStyle w:val="a4"/>
          <w:rFonts w:ascii="Arial" w:hAnsi="Arial" w:cs="Arial"/>
          <w:b/>
          <w:bCs/>
          <w:color w:val="000000"/>
        </w:rPr>
        <w:t>Жанатаевич,  </w:t>
      </w:r>
      <w:r>
        <w:rPr>
          <w:rStyle w:val="js-phone-number"/>
          <w:rFonts w:ascii="Arial" w:hAnsi="Arial" w:cs="Arial"/>
          <w:b/>
          <w:bCs/>
          <w:i/>
          <w:iCs/>
          <w:color w:val="005BD1"/>
        </w:rPr>
        <w:t>8</w:t>
      </w:r>
      <w:proofErr w:type="gramEnd"/>
      <w:r>
        <w:rPr>
          <w:rStyle w:val="js-phone-number"/>
          <w:rFonts w:ascii="Arial" w:hAnsi="Arial" w:cs="Arial"/>
          <w:b/>
          <w:bCs/>
          <w:i/>
          <w:iCs/>
          <w:color w:val="005BD1"/>
        </w:rPr>
        <w:t xml:space="preserve"> (775) 325-08-03</w:t>
      </w:r>
      <w:r>
        <w:rPr>
          <w:rStyle w:val="a4"/>
          <w:rFonts w:ascii="Arial" w:hAnsi="Arial" w:cs="Arial"/>
          <w:b/>
          <w:bCs/>
          <w:color w:val="000000"/>
        </w:rPr>
        <w:t>, erbol90kau@mail.ru.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</w:rPr>
        <w:t>Для участия в мероприятии, просим пройти аккредитацию, по следующим контактам: erbol90kau@mail.ru</w:t>
      </w:r>
    </w:p>
    <w:p w:rsidR="00253BF5" w:rsidRDefault="00253BF5" w:rsidP="00253BF5">
      <w:pPr>
        <w:pStyle w:val="msonormalmailrucssattributepostfixmailrucssattributepostfix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hyperlink r:id="rId4" w:tgtFrame="_blank" w:history="1">
        <w:r>
          <w:rPr>
            <w:rStyle w:val="a5"/>
            <w:rFonts w:ascii="Arial" w:hAnsi="Arial" w:cs="Arial"/>
            <w:color w:val="0563C1"/>
          </w:rPr>
          <w:t>press@zhasproject.kz</w:t>
        </w:r>
      </w:hyperlink>
    </w:p>
    <w:p w:rsidR="00253BF5" w:rsidRDefault="00253BF5" w:rsidP="00253BF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hyperlink r:id="rId5" w:tgtFrame="_blank" w:history="1">
        <w:r>
          <w:rPr>
            <w:rStyle w:val="a4"/>
            <w:rFonts w:ascii="Arial" w:hAnsi="Arial" w:cs="Arial"/>
            <w:color w:val="1155CC"/>
            <w:u w:val="single"/>
          </w:rPr>
          <w:t>https://www.facebook.com/zhasproject/</w:t>
        </w:r>
      </w:hyperlink>
      <w:r>
        <w:rPr>
          <w:rStyle w:val="a4"/>
          <w:rFonts w:ascii="Arial" w:hAnsi="Arial" w:cs="Arial"/>
          <w:color w:val="000000"/>
        </w:rPr>
        <w:t> </w:t>
      </w:r>
    </w:p>
    <w:p w:rsidR="00253BF5" w:rsidRDefault="00253BF5" w:rsidP="00253BF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hyperlink r:id="rId6" w:tgtFrame="_blank" w:history="1">
        <w:r>
          <w:rPr>
            <w:rStyle w:val="a4"/>
            <w:rFonts w:ascii="Arial" w:hAnsi="Arial" w:cs="Arial"/>
            <w:color w:val="1155CC"/>
            <w:u w:val="single"/>
          </w:rPr>
          <w:t>https://vk.com/zhasproject</w:t>
        </w:r>
      </w:hyperlink>
    </w:p>
    <w:p w:rsidR="00253BF5" w:rsidRDefault="00253BF5" w:rsidP="00253BF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hyperlink r:id="rId7" w:tgtFrame="_blank" w:history="1">
        <w:r>
          <w:rPr>
            <w:rStyle w:val="a4"/>
            <w:rFonts w:ascii="Arial" w:hAnsi="Arial" w:cs="Arial"/>
            <w:color w:val="1155CC"/>
            <w:u w:val="single"/>
          </w:rPr>
          <w:t>https://www.instagram.com/zhasproject/</w:t>
        </w:r>
      </w:hyperlink>
      <w:r>
        <w:rPr>
          <w:rStyle w:val="a4"/>
          <w:rFonts w:ascii="Arial" w:hAnsi="Arial" w:cs="Arial"/>
          <w:color w:val="000000"/>
        </w:rPr>
        <w:t> </w:t>
      </w:r>
    </w:p>
    <w:p w:rsidR="003C11A5" w:rsidRDefault="003C11A5">
      <w:bookmarkStart w:id="0" w:name="_GoBack"/>
      <w:bookmarkEnd w:id="0"/>
    </w:p>
    <w:sectPr w:rsidR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24"/>
    <w:rsid w:val="00253BF5"/>
    <w:rsid w:val="003C11A5"/>
    <w:rsid w:val="005F68DD"/>
    <w:rsid w:val="009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0ED9-D633-402F-975E-B978ADA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25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3BF5"/>
    <w:rPr>
      <w:b/>
      <w:bCs/>
    </w:rPr>
  </w:style>
  <w:style w:type="character" w:styleId="a4">
    <w:name w:val="Emphasis"/>
    <w:basedOn w:val="a0"/>
    <w:uiPriority w:val="20"/>
    <w:qFormat/>
    <w:rsid w:val="00253BF5"/>
    <w:rPr>
      <w:i/>
      <w:iCs/>
    </w:rPr>
  </w:style>
  <w:style w:type="character" w:customStyle="1" w:styleId="js-phone-number">
    <w:name w:val="js-phone-number"/>
    <w:basedOn w:val="a0"/>
    <w:rsid w:val="00253BF5"/>
  </w:style>
  <w:style w:type="character" w:styleId="a5">
    <w:name w:val="Hyperlink"/>
    <w:basedOn w:val="a0"/>
    <w:uiPriority w:val="99"/>
    <w:semiHidden/>
    <w:unhideWhenUsed/>
    <w:rsid w:val="00253BF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zhasproje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hasproject" TargetMode="External"/><Relationship Id="rId5" Type="http://schemas.openxmlformats.org/officeDocument/2006/relationships/hyperlink" Target="https://www.facebook.com/zhasproject/" TargetMode="External"/><Relationship Id="rId4" Type="http://schemas.openxmlformats.org/officeDocument/2006/relationships/hyperlink" Target="http://e.mail.ru/compose/?mailto=mailto%3apress@zhasproject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2019-04-16T16:29:00Z</dcterms:created>
  <dcterms:modified xsi:type="dcterms:W3CDTF">2019-04-16T16:30:00Z</dcterms:modified>
</cp:coreProperties>
</file>